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76ACC" w14:textId="77777777" w:rsidR="003E2A7B" w:rsidRDefault="003E2A7B" w:rsidP="003E2A7B">
      <w:pPr>
        <w:pStyle w:val="Default"/>
      </w:pPr>
    </w:p>
    <w:p w14:paraId="6A28EE2C" w14:textId="77777777" w:rsidR="003E2A7B" w:rsidRDefault="003E2A7B" w:rsidP="003E2A7B">
      <w:pPr>
        <w:pStyle w:val="Default"/>
      </w:pPr>
      <w:r>
        <w:t xml:space="preserve"> </w:t>
      </w:r>
    </w:p>
    <w:p w14:paraId="15A314E8" w14:textId="77777777" w:rsidR="003E2A7B" w:rsidRDefault="003E2A7B" w:rsidP="003E2A7B">
      <w:pPr>
        <w:pStyle w:val="Default"/>
      </w:pPr>
    </w:p>
    <w:p w14:paraId="098842B0" w14:textId="42C989C2" w:rsidR="003E2A7B" w:rsidRPr="003E2A7B" w:rsidRDefault="003E2A7B" w:rsidP="003E2A7B">
      <w:pPr>
        <w:pStyle w:val="Default"/>
        <w:jc w:val="center"/>
        <w:rPr>
          <w:sz w:val="28"/>
          <w:szCs w:val="28"/>
        </w:rPr>
      </w:pPr>
      <w:r w:rsidRPr="003E2A7B">
        <w:rPr>
          <w:sz w:val="28"/>
          <w:szCs w:val="28"/>
        </w:rPr>
        <w:t>INFORMACE K PROVOZU ŠKOL A ŠKOLSKÝCH ZAŘÍZENÍ OD 3. KVĚTNA 2021</w:t>
      </w:r>
    </w:p>
    <w:p w14:paraId="3F45F490" w14:textId="5E6D28BF" w:rsidR="003E2A7B" w:rsidRPr="003E2A7B" w:rsidRDefault="003E2A7B" w:rsidP="003E2A7B">
      <w:pPr>
        <w:pStyle w:val="Default"/>
        <w:jc w:val="center"/>
        <w:rPr>
          <w:i/>
          <w:iCs/>
          <w:sz w:val="21"/>
          <w:szCs w:val="21"/>
        </w:rPr>
      </w:pPr>
      <w:r w:rsidRPr="003E2A7B">
        <w:rPr>
          <w:i/>
          <w:iCs/>
          <w:sz w:val="21"/>
          <w:szCs w:val="21"/>
        </w:rPr>
        <w:t>Nove</w:t>
      </w:r>
      <w:r w:rsidRPr="003E2A7B">
        <w:rPr>
          <w:i/>
          <w:iCs/>
          <w:sz w:val="21"/>
          <w:szCs w:val="21"/>
        </w:rPr>
        <w:t>la</w:t>
      </w:r>
      <w:r w:rsidRPr="003E2A7B">
        <w:rPr>
          <w:i/>
          <w:iCs/>
          <w:sz w:val="21"/>
          <w:szCs w:val="21"/>
        </w:rPr>
        <w:t xml:space="preserve"> mimořádného opatření Ministerstva zdravotnictví k omezení provozu ve školách a školských zařízeních, </w:t>
      </w:r>
      <w:r w:rsidRPr="003E2A7B">
        <w:rPr>
          <w:b/>
          <w:bCs/>
          <w:i/>
          <w:iCs/>
          <w:sz w:val="21"/>
          <w:szCs w:val="21"/>
        </w:rPr>
        <w:t>s účinností od 3. 5. 2021</w:t>
      </w:r>
      <w:r w:rsidRPr="003E2A7B">
        <w:rPr>
          <w:i/>
          <w:iCs/>
          <w:sz w:val="21"/>
          <w:szCs w:val="21"/>
        </w:rPr>
        <w:t>.</w:t>
      </w:r>
    </w:p>
    <w:p w14:paraId="082D2F67" w14:textId="58DCAF3E" w:rsidR="0076474C" w:rsidRDefault="003E2A7B" w:rsidP="003E2A7B">
      <w:r>
        <w:t>P</w:t>
      </w:r>
      <w:r w:rsidRPr="003E2A7B">
        <w:t>ovinné testování dětí, žáků a studentů ve školách a školských zařízeních, s účinností od 3. 5. 2021. Tímto opatřením se oproti současnosti mění následující:</w:t>
      </w:r>
    </w:p>
    <w:p w14:paraId="0E68A1C2" w14:textId="77777777" w:rsidR="003E2A7B" w:rsidRDefault="003E2A7B" w:rsidP="003E2A7B">
      <w:pPr>
        <w:pStyle w:val="Odstavecseseznamem"/>
        <w:numPr>
          <w:ilvl w:val="0"/>
          <w:numId w:val="2"/>
        </w:numPr>
        <w:jc w:val="both"/>
      </w:pPr>
      <w:r w:rsidRPr="003E2A7B">
        <w:t>preventivní antigenní test se ve školách, kde doposud probíhalo s frekvencí dvakrát týdně, nově provádí s frekvencí jedenkrát týdně s tím, že test se provede první den osobní přítomnosti dítěte/žáka/studenta ve škole v daném týdnu. Preventivní test se provádí bezprostředně po příchodu do školy. Nebude-li dítě, žák nebo student přítomen v den termínu testování ve škole, testování se provede v den jeho příchodu,</w:t>
      </w:r>
    </w:p>
    <w:p w14:paraId="09FFA5D3" w14:textId="38F79DAC" w:rsidR="003E2A7B" w:rsidRDefault="003E2A7B" w:rsidP="003E2A7B">
      <w:pPr>
        <w:pStyle w:val="Odstavecseseznamem"/>
        <w:numPr>
          <w:ilvl w:val="0"/>
          <w:numId w:val="2"/>
        </w:numPr>
        <w:jc w:val="both"/>
      </w:pPr>
      <w:r>
        <w:t>od 3. 5. 2021 je školám a školským zařízením bez ohledu na zřizovatele stanovena pouze jedna frekvence povinnosti testování zaměstnanců, a to jedenkrát v pracovním týdnu. Sjednocuje se tedy frekvence testování zaměstnanců, kteří přicházejí do kontaktu s dětmi, žáky nebo studenty, s ostatními zaměstnanci škol a školských zařízení přítomnými na pracovišti.</w:t>
      </w:r>
    </w:p>
    <w:p w14:paraId="41BBCFDE" w14:textId="5AF404E8" w:rsidR="003E2A7B" w:rsidRDefault="003E2A7B" w:rsidP="003E2A7B">
      <w:pPr>
        <w:ind w:left="45"/>
        <w:jc w:val="both"/>
      </w:pPr>
      <w:r>
        <w:t>N</w:t>
      </w:r>
      <w:r>
        <w:t xml:space="preserve">a základě požadavku ministra školství, mládeže a tělovýchovy nedošlo k uložení povinnosti pro školy vydávat potvrzení o negativním výsledku testu </w:t>
      </w:r>
      <w:r>
        <w:t>dětí/</w:t>
      </w:r>
      <w:r>
        <w:t xml:space="preserve">žáků pro účely doložení této </w:t>
      </w:r>
      <w:r>
        <w:t xml:space="preserve"> s</w:t>
      </w:r>
      <w:r>
        <w:t>kutečnosti ve službách (např. kadeřnictví, holičství) nebo pro účely amatérského sportu apod. Klient nebo sportovec (příp. jeho zákonný zástupce) bude dokládat skutečnost, že byl ve škole negativně testován nejdéle před 72 hodinami čestným prohlášením.</w:t>
      </w:r>
    </w:p>
    <w:p w14:paraId="6245D561" w14:textId="13A01AE8" w:rsidR="003E2A7B" w:rsidRDefault="003E2A7B" w:rsidP="003E2A7B">
      <w:pPr>
        <w:ind w:left="45"/>
      </w:pPr>
      <w:r>
        <w:t xml:space="preserve">Všechna mimořádná opatření </w:t>
      </w:r>
      <w:r>
        <w:t>jsou</w:t>
      </w:r>
      <w:r>
        <w:t xml:space="preserve"> zveřejněna na stránkách Ministerstva zdravotnictví</w:t>
      </w:r>
      <w:r>
        <w:t>.</w:t>
      </w:r>
    </w:p>
    <w:p w14:paraId="697FF133" w14:textId="77777777" w:rsidR="003E2A7B" w:rsidRDefault="003E2A7B" w:rsidP="003E2A7B">
      <w:pPr>
        <w:ind w:left="45"/>
        <w:jc w:val="both"/>
      </w:pPr>
    </w:p>
    <w:sectPr w:rsidR="003E2A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B7DFE"/>
    <w:multiLevelType w:val="hybridMultilevel"/>
    <w:tmpl w:val="84BE0E90"/>
    <w:lvl w:ilvl="0" w:tplc="009A66D2">
      <w:numFmt w:val="bullet"/>
      <w:lvlText w:val="-"/>
      <w:lvlJc w:val="left"/>
      <w:pPr>
        <w:ind w:left="405"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A866CB7"/>
    <w:multiLevelType w:val="hybridMultilevel"/>
    <w:tmpl w:val="EBF4B1E8"/>
    <w:lvl w:ilvl="0" w:tplc="009A66D2">
      <w:numFmt w:val="bullet"/>
      <w:lvlText w:val="-"/>
      <w:lvlJc w:val="left"/>
      <w:pPr>
        <w:ind w:left="405" w:hanging="360"/>
      </w:pPr>
      <w:rPr>
        <w:rFonts w:ascii="Calibri" w:eastAsiaTheme="minorHAnsi" w:hAnsi="Calibri" w:cs="Calibr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7B"/>
    <w:rsid w:val="00236441"/>
    <w:rsid w:val="003B3487"/>
    <w:rsid w:val="003E2A7B"/>
    <w:rsid w:val="00571AC6"/>
    <w:rsid w:val="009554F0"/>
    <w:rsid w:val="00C506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CEA7"/>
  <w15:chartTrackingRefBased/>
  <w15:docId w15:val="{BE7BE3ED-8A6B-4842-94D6-9CFD8A31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E2A7B"/>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3E2A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239</Words>
  <Characters>1414</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reditelka@zsrepiste.cz</dc:creator>
  <cp:keywords/>
  <dc:description/>
  <cp:lastModifiedBy>reditelka@zsrepiste.cz</cp:lastModifiedBy>
  <cp:revision>1</cp:revision>
  <dcterms:created xsi:type="dcterms:W3CDTF">2021-05-01T11:58:00Z</dcterms:created>
  <dcterms:modified xsi:type="dcterms:W3CDTF">2021-05-01T12:06:00Z</dcterms:modified>
</cp:coreProperties>
</file>